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5286" w:rsidRDefault="00EC5286" w:rsidP="006122D6">
      <w:pPr>
        <w:tabs>
          <w:tab w:val="left" w:pos="1500"/>
        </w:tabs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EC5286" w:rsidRDefault="00EC5286" w:rsidP="006122D6">
      <w:pPr>
        <w:tabs>
          <w:tab w:val="left" w:pos="1500"/>
        </w:tabs>
        <w:jc w:val="center"/>
      </w:pPr>
    </w:p>
    <w:p w:rsidR="00EC5286" w:rsidRDefault="00EC5286"/>
    <w:p w:rsidR="00EC5286" w:rsidRDefault="00EC5286">
      <w:pPr>
        <w:jc w:val="center"/>
        <w:rPr>
          <w:b/>
          <w:sz w:val="32"/>
        </w:rPr>
      </w:pPr>
    </w:p>
    <w:p w:rsidR="00EC5286" w:rsidRDefault="00EC5286">
      <w:pPr>
        <w:jc w:val="center"/>
      </w:pPr>
      <w:r>
        <w:rPr>
          <w:b/>
          <w:sz w:val="32"/>
        </w:rPr>
        <w:t>Администрация города Кирсанова</w:t>
      </w:r>
    </w:p>
    <w:p w:rsidR="00EC5286" w:rsidRDefault="00EC5286">
      <w:pPr>
        <w:pStyle w:val="Heading1"/>
      </w:pPr>
      <w:r>
        <w:t>Тамбовской области</w:t>
      </w:r>
    </w:p>
    <w:p w:rsidR="00EC5286" w:rsidRDefault="00EC5286">
      <w:pPr>
        <w:jc w:val="center"/>
        <w:rPr>
          <w:b/>
          <w:sz w:val="32"/>
        </w:rPr>
      </w:pPr>
    </w:p>
    <w:p w:rsidR="00EC5286" w:rsidRDefault="00EC5286">
      <w:pPr>
        <w:pStyle w:val="Heading2"/>
      </w:pPr>
      <w:r>
        <w:t>РАСПОРЯЖЕНИЕ</w:t>
      </w:r>
    </w:p>
    <w:p w:rsidR="00EC5286" w:rsidRDefault="00EC5286">
      <w:pPr>
        <w:jc w:val="center"/>
        <w:rPr>
          <w:b/>
          <w:sz w:val="48"/>
        </w:rPr>
      </w:pPr>
    </w:p>
    <w:p w:rsidR="00EC5286" w:rsidRDefault="00EC5286">
      <w:pPr>
        <w:rPr>
          <w:b/>
        </w:rPr>
      </w:pPr>
      <w:r>
        <w:rPr>
          <w:b/>
        </w:rPr>
        <w:t xml:space="preserve">« 05   »  июня    </w:t>
      </w:r>
      <w:smartTag w:uri="urn:schemas-microsoft-com:office:smarttags" w:element="metricconverter">
        <w:smartTagPr>
          <w:attr w:name="ProductID" w:val="2025 г"/>
        </w:smartTagPr>
        <w:r>
          <w:rPr>
            <w:b/>
          </w:rPr>
          <w:t>2025 г</w:t>
        </w:r>
      </w:smartTag>
      <w:r>
        <w:rPr>
          <w:b/>
        </w:rPr>
        <w:t>.                   г. Кирсанов                          № 150 - р</w:t>
      </w:r>
    </w:p>
    <w:p w:rsidR="00EC5286" w:rsidRDefault="00EC5286">
      <w:pPr>
        <w:jc w:val="both"/>
        <w:rPr>
          <w:szCs w:val="28"/>
        </w:rPr>
      </w:pPr>
    </w:p>
    <w:p w:rsidR="00EC5286" w:rsidRDefault="00EC5286">
      <w:pPr>
        <w:jc w:val="both"/>
      </w:pPr>
      <w:r>
        <w:rPr>
          <w:szCs w:val="28"/>
        </w:rPr>
        <w:t>О внесении изменений в распоряжение  администрации города от 16 декабря 2024г. №345-р «</w:t>
      </w:r>
      <w:r>
        <w:rPr>
          <w:szCs w:val="28"/>
          <w:shd w:val="clear" w:color="auto" w:fill="FFFFFF"/>
        </w:rPr>
        <w:t xml:space="preserve">Об </w:t>
      </w:r>
      <w:r>
        <w:rPr>
          <w:szCs w:val="28"/>
        </w:rPr>
        <w:t xml:space="preserve">утверждении Программы профилактики рисков причинения вреда (ущерба) охраняемым законом ценностям при осуществлении на территории муниципального образования городской округ </w:t>
      </w:r>
      <w:r>
        <w:rPr>
          <w:color w:val="000000"/>
          <w:szCs w:val="28"/>
        </w:rPr>
        <w:t>−</w:t>
      </w:r>
      <w:r>
        <w:rPr>
          <w:szCs w:val="28"/>
        </w:rPr>
        <w:t xml:space="preserve"> город Кирсанов Тамбовской области муниципального земельного контроля на 2025 год»</w:t>
      </w:r>
    </w:p>
    <w:p w:rsidR="00EC5286" w:rsidRDefault="00EC5286">
      <w:pPr>
        <w:jc w:val="both"/>
      </w:pPr>
    </w:p>
    <w:p w:rsidR="00EC5286" w:rsidRDefault="00EC5286">
      <w:pPr>
        <w:ind w:firstLine="720"/>
        <w:jc w:val="both"/>
      </w:pPr>
      <w:r>
        <w:rPr>
          <w:color w:val="000000"/>
          <w:szCs w:val="28"/>
        </w:rPr>
        <w:t xml:space="preserve">В соответствии  с Федеральным законом </w:t>
      </w:r>
      <w:hyperlink r:id="rId6">
        <w:r>
          <w:rPr>
            <w:rStyle w:val="Hyperlink"/>
            <w:color w:val="000000"/>
            <w:szCs w:val="28"/>
            <w:u w:val="none"/>
            <w:shd w:val="clear" w:color="auto" w:fill="FFFFFF"/>
          </w:rPr>
          <w:t>от 31.07.2020 N 248-ФЗ "О государственном контроле (надзоре) и муниципальном контроле в Российской Федерации"</w:t>
        </w:r>
      </w:hyperlink>
      <w:r>
        <w:rPr>
          <w:color w:val="000000"/>
          <w:szCs w:val="28"/>
        </w:rPr>
        <w:t>,   с пунктом 4.3. Протокола заседания рабочей группы от 23.01.2025 №102  по вопросам реализации мероприятий органов местного самоуправления Тамбовской области, необходимых для исполнения Федерального закона от 31.07.2020 №248-ФЗ «О государственном контроле (надзоре) и муниципальном контроле в Российской Федерации» и в целях осуществления функций по муниципальному земельному контролю:</w:t>
      </w:r>
    </w:p>
    <w:p w:rsidR="00EC5286" w:rsidRDefault="00EC5286">
      <w:pPr>
        <w:ind w:firstLine="720"/>
        <w:jc w:val="both"/>
        <w:rPr>
          <w:szCs w:val="28"/>
        </w:rPr>
      </w:pPr>
    </w:p>
    <w:p w:rsidR="00EC5286" w:rsidRDefault="00EC5286">
      <w:pPr>
        <w:ind w:firstLine="709"/>
        <w:jc w:val="both"/>
        <w:rPr>
          <w:szCs w:val="28"/>
        </w:rPr>
      </w:pPr>
      <w:r>
        <w:rPr>
          <w:szCs w:val="28"/>
        </w:rPr>
        <w:t>1. Внести изменение в  распоряжение  администрации города от 16 декабря 2024г. №345-р «</w:t>
      </w:r>
      <w:r>
        <w:rPr>
          <w:szCs w:val="28"/>
          <w:shd w:val="clear" w:color="auto" w:fill="FFFFFF"/>
        </w:rPr>
        <w:t xml:space="preserve">Об </w:t>
      </w:r>
      <w:r>
        <w:rPr>
          <w:szCs w:val="28"/>
        </w:rPr>
        <w:t xml:space="preserve">утверждении Программы профилактики рисков причинения вреда (ущерба) охраняемым законом ценностям при осуществлении на территории муниципального образования городской округ </w:t>
      </w:r>
      <w:r>
        <w:rPr>
          <w:color w:val="000000"/>
          <w:szCs w:val="28"/>
        </w:rPr>
        <w:t>−</w:t>
      </w:r>
      <w:r>
        <w:rPr>
          <w:szCs w:val="28"/>
        </w:rPr>
        <w:t xml:space="preserve"> город Кирсанов Тамбовской области муниципального земельного контроля на 2025 год»:</w:t>
      </w:r>
    </w:p>
    <w:p w:rsidR="00EC5286" w:rsidRDefault="00EC5286">
      <w:pPr>
        <w:ind w:firstLine="709"/>
        <w:jc w:val="both"/>
        <w:rPr>
          <w:szCs w:val="28"/>
        </w:rPr>
      </w:pPr>
      <w:r>
        <w:rPr>
          <w:szCs w:val="28"/>
        </w:rPr>
        <w:t xml:space="preserve">  приложение к Программе профилактики рисков причинения вреда (ущерба) охраняемым законом ценностям при осуществлении на территории муниципального образования городской округ </w:t>
      </w:r>
      <w:r>
        <w:rPr>
          <w:color w:val="000000"/>
          <w:szCs w:val="28"/>
        </w:rPr>
        <w:t>−</w:t>
      </w:r>
      <w:r>
        <w:rPr>
          <w:szCs w:val="28"/>
        </w:rPr>
        <w:t xml:space="preserve"> город Кирсанов Тамбовской области муниципального земельного контроля на 2025 год «Объекты, в отношении которых предусмотрено проведение профилактических визитов в 2025 году»  отменить.</w:t>
      </w:r>
    </w:p>
    <w:p w:rsidR="00EC5286" w:rsidRDefault="00EC5286">
      <w:pPr>
        <w:ind w:firstLine="709"/>
        <w:jc w:val="both"/>
        <w:rPr>
          <w:szCs w:val="28"/>
        </w:rPr>
      </w:pPr>
    </w:p>
    <w:p w:rsidR="00EC5286" w:rsidRDefault="00EC5286">
      <w:pPr>
        <w:ind w:firstLine="709"/>
        <w:jc w:val="both"/>
        <w:rPr>
          <w:szCs w:val="28"/>
        </w:rPr>
      </w:pPr>
    </w:p>
    <w:p w:rsidR="00EC5286" w:rsidRDefault="00EC5286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2. Разместить настоящее распоряжение на официальном сайте администрации города в разделе Муниципальный контроль/248-ФЗ/Программа профилактики рисков причинения вреда/ Муниципальный земельный контроль/2025 год и в сетевом издании Кирсанов.Онлайн.</w:t>
      </w:r>
    </w:p>
    <w:p w:rsidR="00EC5286" w:rsidRDefault="00EC5286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>3. Контроль за выполнением настоящего распоряжения возложить на заместителя главы администрации города, начальника финансового управления администрации города О.И. Панину.</w:t>
      </w:r>
    </w:p>
    <w:p w:rsidR="00EC5286" w:rsidRDefault="00EC5286">
      <w:pPr>
        <w:jc w:val="both"/>
        <w:rPr>
          <w:color w:val="000000"/>
          <w:sz w:val="26"/>
          <w:szCs w:val="26"/>
          <w:lang w:eastAsia="ar-SA"/>
        </w:rPr>
      </w:pPr>
    </w:p>
    <w:p w:rsidR="00EC5286" w:rsidRDefault="00EC5286">
      <w:pPr>
        <w:jc w:val="both"/>
        <w:rPr>
          <w:color w:val="000000"/>
          <w:sz w:val="26"/>
          <w:szCs w:val="26"/>
          <w:lang w:eastAsia="ar-SA"/>
        </w:rPr>
      </w:pPr>
    </w:p>
    <w:p w:rsidR="00EC5286" w:rsidRDefault="00EC5286">
      <w:pPr>
        <w:jc w:val="both"/>
        <w:rPr>
          <w:color w:val="000000"/>
          <w:sz w:val="26"/>
          <w:szCs w:val="26"/>
          <w:lang w:eastAsia="ar-SA"/>
        </w:rPr>
      </w:pPr>
    </w:p>
    <w:p w:rsidR="00EC5286" w:rsidRDefault="00EC5286">
      <w:pPr>
        <w:jc w:val="both"/>
        <w:rPr>
          <w:szCs w:val="28"/>
        </w:rPr>
      </w:pPr>
      <w:r>
        <w:rPr>
          <w:color w:val="000000"/>
          <w:szCs w:val="28"/>
          <w:lang w:eastAsia="ar-SA"/>
        </w:rPr>
        <w:t>И.о. главы администрации  города</w:t>
      </w:r>
      <w:r>
        <w:rPr>
          <w:color w:val="000000"/>
          <w:szCs w:val="28"/>
          <w:lang w:eastAsia="ar-SA"/>
        </w:rPr>
        <w:tab/>
      </w:r>
      <w:r>
        <w:rPr>
          <w:color w:val="000000"/>
          <w:szCs w:val="28"/>
          <w:lang w:eastAsia="ar-SA"/>
        </w:rPr>
        <w:tab/>
      </w:r>
      <w:r>
        <w:rPr>
          <w:color w:val="000000"/>
          <w:szCs w:val="28"/>
          <w:lang w:eastAsia="ar-SA"/>
        </w:rPr>
        <w:tab/>
      </w:r>
      <w:r>
        <w:rPr>
          <w:color w:val="000000"/>
          <w:szCs w:val="28"/>
          <w:lang w:eastAsia="ar-SA"/>
        </w:rPr>
        <w:tab/>
        <w:t xml:space="preserve">                      Т. С. Савина </w:t>
      </w:r>
    </w:p>
    <w:sectPr w:rsidR="00EC5286" w:rsidSect="009E3B6D">
      <w:pgSz w:w="11906" w:h="16838"/>
      <w:pgMar w:top="1134" w:right="567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7654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FB5118F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B6D"/>
    <w:rsid w:val="000A4BF0"/>
    <w:rsid w:val="000E5054"/>
    <w:rsid w:val="000F3CF6"/>
    <w:rsid w:val="00477D78"/>
    <w:rsid w:val="005A2445"/>
    <w:rsid w:val="006122D6"/>
    <w:rsid w:val="009E3B6D"/>
    <w:rsid w:val="00B82C20"/>
    <w:rsid w:val="00EC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B6D"/>
    <w:pPr>
      <w:suppressAutoHyphens/>
    </w:pPr>
    <w:rPr>
      <w:sz w:val="28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3B6D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3B6D"/>
    <w:pPr>
      <w:keepNext/>
      <w:numPr>
        <w:ilvl w:val="1"/>
        <w:numId w:val="1"/>
      </w:numPr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1">
    <w:name w:val="Основной шрифт абзаца1"/>
    <w:uiPriority w:val="99"/>
    <w:rsid w:val="009E3B6D"/>
  </w:style>
  <w:style w:type="character" w:customStyle="1" w:styleId="obj-address">
    <w:name w:val="obj-address"/>
    <w:uiPriority w:val="99"/>
    <w:rsid w:val="005A2445"/>
  </w:style>
  <w:style w:type="character" w:customStyle="1" w:styleId="BalloonTextChar">
    <w:name w:val="Balloon Text Char"/>
    <w:link w:val="BalloonText"/>
    <w:uiPriority w:val="99"/>
    <w:locked/>
    <w:rsid w:val="005A2445"/>
    <w:rPr>
      <w:rFonts w:ascii="Tahoma" w:hAnsi="Tahoma"/>
      <w:sz w:val="16"/>
      <w:lang w:eastAsia="zh-CN"/>
    </w:rPr>
  </w:style>
  <w:style w:type="character" w:styleId="Hyperlink">
    <w:name w:val="Hyperlink"/>
    <w:basedOn w:val="DefaultParagraphFont"/>
    <w:uiPriority w:val="99"/>
    <w:rsid w:val="009E3B6D"/>
    <w:rPr>
      <w:rFonts w:cs="Times New Roman"/>
      <w:color w:val="000080"/>
      <w:u w:val="single"/>
    </w:rPr>
  </w:style>
  <w:style w:type="paragraph" w:customStyle="1" w:styleId="a">
    <w:name w:val="Заголовок"/>
    <w:basedOn w:val="Normal"/>
    <w:next w:val="BodyText"/>
    <w:uiPriority w:val="99"/>
    <w:rsid w:val="009E3B6D"/>
    <w:pPr>
      <w:keepNext/>
      <w:spacing w:before="240" w:after="120"/>
    </w:pPr>
    <w:rPr>
      <w:rFonts w:ascii="Arial" w:hAnsi="Arial" w:cs="Mangal"/>
      <w:szCs w:val="28"/>
    </w:rPr>
  </w:style>
  <w:style w:type="paragraph" w:styleId="BodyText">
    <w:name w:val="Body Text"/>
    <w:basedOn w:val="Normal"/>
    <w:link w:val="BodyTextChar"/>
    <w:uiPriority w:val="99"/>
    <w:rsid w:val="009E3B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9E3B6D"/>
    <w:rPr>
      <w:rFonts w:cs="Mangal"/>
    </w:rPr>
  </w:style>
  <w:style w:type="paragraph" w:styleId="Caption">
    <w:name w:val="caption"/>
    <w:basedOn w:val="Normal"/>
    <w:uiPriority w:val="99"/>
    <w:qFormat/>
    <w:rsid w:val="009E3B6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A2445"/>
    <w:pPr>
      <w:ind w:left="280" w:hanging="280"/>
    </w:pPr>
  </w:style>
  <w:style w:type="paragraph" w:styleId="IndexHeading">
    <w:name w:val="index heading"/>
    <w:basedOn w:val="Normal"/>
    <w:uiPriority w:val="99"/>
    <w:rsid w:val="009E3B6D"/>
    <w:pPr>
      <w:suppressLineNumbers/>
    </w:pPr>
    <w:rPr>
      <w:rFonts w:cs="Arial"/>
    </w:rPr>
  </w:style>
  <w:style w:type="paragraph" w:styleId="Title">
    <w:name w:val="Title"/>
    <w:basedOn w:val="Normal"/>
    <w:next w:val="BodyText"/>
    <w:link w:val="TitleChar"/>
    <w:uiPriority w:val="99"/>
    <w:qFormat/>
    <w:rsid w:val="009E3B6D"/>
    <w:pPr>
      <w:keepNext/>
      <w:spacing w:before="240" w:after="120"/>
    </w:pPr>
    <w:rPr>
      <w:rFonts w:ascii="Arial" w:hAnsi="Arial" w:cs="Mangal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Subtitle">
    <w:name w:val="Subtitle"/>
    <w:basedOn w:val="Title"/>
    <w:next w:val="BodyText"/>
    <w:link w:val="SubtitleChar"/>
    <w:uiPriority w:val="99"/>
    <w:qFormat/>
    <w:rsid w:val="009E3B6D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eastAsia="zh-CN"/>
    </w:rPr>
  </w:style>
  <w:style w:type="paragraph" w:customStyle="1" w:styleId="10">
    <w:name w:val="Указатель1"/>
    <w:basedOn w:val="Normal"/>
    <w:uiPriority w:val="99"/>
    <w:rsid w:val="009E3B6D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1"/>
    <w:uiPriority w:val="99"/>
    <w:rsid w:val="009E3B6D"/>
    <w:rPr>
      <w:rFonts w:ascii="Tahoma" w:hAnsi="Tahoma"/>
      <w:sz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cs="Times New Roman"/>
      <w:sz w:val="2"/>
      <w:lang w:eastAsia="zh-CN"/>
    </w:rPr>
  </w:style>
  <w:style w:type="paragraph" w:customStyle="1" w:styleId="ConsPlusNormal">
    <w:name w:val="ConsPlusNormal"/>
    <w:uiPriority w:val="99"/>
    <w:rsid w:val="005A2445"/>
    <w:pPr>
      <w:widowControl w:val="0"/>
      <w:suppressAutoHyphens/>
      <w:textAlignment w:val="baseline"/>
    </w:pPr>
    <w:rPr>
      <w:rFonts w:ascii="Arial" w:hAnsi="Arial" w:cs="Arial"/>
      <w:kern w:val="2"/>
      <w:sz w:val="20"/>
      <w:szCs w:val="20"/>
      <w:lang w:eastAsia="zh-CN"/>
    </w:rPr>
  </w:style>
  <w:style w:type="paragraph" w:customStyle="1" w:styleId="a0">
    <w:name w:val="Содержимое таблицы"/>
    <w:basedOn w:val="Normal"/>
    <w:uiPriority w:val="99"/>
    <w:rsid w:val="009E3B6D"/>
    <w:pPr>
      <w:widowControl w:val="0"/>
      <w:suppressLineNumbers/>
    </w:pPr>
  </w:style>
  <w:style w:type="paragraph" w:customStyle="1" w:styleId="a1">
    <w:name w:val="Заголовок таблицы"/>
    <w:basedOn w:val="a0"/>
    <w:uiPriority w:val="99"/>
    <w:rsid w:val="009E3B6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358750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346</Words>
  <Characters>1977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 отдел</dc:creator>
  <cp:keywords/>
  <dc:description/>
  <cp:lastModifiedBy>comp5</cp:lastModifiedBy>
  <cp:revision>17</cp:revision>
  <cp:lastPrinted>2023-09-13T12:23:00Z</cp:lastPrinted>
  <dcterms:created xsi:type="dcterms:W3CDTF">2023-09-13T12:03:00Z</dcterms:created>
  <dcterms:modified xsi:type="dcterms:W3CDTF">2025-06-25T06:43:00Z</dcterms:modified>
</cp:coreProperties>
</file>